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CB" w:rsidRDefault="00C427CB"/>
    <w:p w:rsidR="00BB7957" w:rsidRDefault="00BB7957"/>
    <w:p w:rsidR="00BB7957" w:rsidRDefault="00BB7957" w:rsidP="00BB7957">
      <w:pPr>
        <w:ind w:left="3540" w:firstLine="708"/>
      </w:pPr>
    </w:p>
    <w:p w:rsidR="00BB7957" w:rsidRPr="00BB7957" w:rsidRDefault="00BB7957" w:rsidP="00BB7957">
      <w:pPr>
        <w:ind w:left="4248"/>
        <w:rPr>
          <w:sz w:val="28"/>
          <w:szCs w:val="28"/>
        </w:rPr>
      </w:pPr>
      <w:r w:rsidRPr="00BB7957">
        <w:rPr>
          <w:sz w:val="28"/>
          <w:szCs w:val="28"/>
        </w:rPr>
        <w:t>Alla Responsabile del Servizio Affari istituzionali e delle Autonomie locali</w:t>
      </w:r>
    </w:p>
    <w:p w:rsidR="00BB7957" w:rsidRPr="00BB7957" w:rsidRDefault="00BB7957" w:rsidP="00BB7957">
      <w:pPr>
        <w:ind w:left="3540" w:firstLine="708"/>
        <w:rPr>
          <w:sz w:val="28"/>
          <w:szCs w:val="28"/>
        </w:rPr>
      </w:pPr>
      <w:r w:rsidRPr="00BB7957">
        <w:rPr>
          <w:sz w:val="28"/>
          <w:szCs w:val="28"/>
        </w:rPr>
        <w:t>Dott.ssa Rita Filippini</w:t>
      </w:r>
    </w:p>
    <w:p w:rsidR="00BB7957" w:rsidRPr="00BB7957" w:rsidRDefault="009D5FB3" w:rsidP="00BB7957">
      <w:pPr>
        <w:rPr>
          <w:sz w:val="28"/>
          <w:szCs w:val="28"/>
        </w:rPr>
      </w:pPr>
      <w:hyperlink r:id="rId6" w:history="1">
        <w:r w:rsidR="00BB7957" w:rsidRPr="009126B8">
          <w:rPr>
            <w:rStyle w:val="Collegamentoipertestuale"/>
            <w:sz w:val="28"/>
            <w:szCs w:val="28"/>
          </w:rPr>
          <w:t>sistautloc@postacert.regione.emilia-romagna.it</w:t>
        </w:r>
      </w:hyperlink>
      <w:r w:rsidR="00BB7957" w:rsidRPr="00BB7957">
        <w:rPr>
          <w:sz w:val="28"/>
          <w:szCs w:val="28"/>
        </w:rPr>
        <w:t xml:space="preserve"> </w:t>
      </w:r>
    </w:p>
    <w:p w:rsidR="00BB7957" w:rsidRPr="00BB7957" w:rsidRDefault="00BB7957" w:rsidP="00BB7957">
      <w:pPr>
        <w:ind w:left="3540" w:firstLine="708"/>
        <w:rPr>
          <w:sz w:val="28"/>
          <w:szCs w:val="28"/>
        </w:rPr>
      </w:pPr>
    </w:p>
    <w:p w:rsidR="00BB7957" w:rsidRDefault="00BB7957" w:rsidP="001D0EC9">
      <w:pPr>
        <w:jc w:val="both"/>
        <w:rPr>
          <w:sz w:val="28"/>
          <w:szCs w:val="28"/>
        </w:rPr>
      </w:pPr>
      <w:r w:rsidRPr="00BB7957">
        <w:rPr>
          <w:sz w:val="28"/>
          <w:szCs w:val="28"/>
        </w:rPr>
        <w:t xml:space="preserve">Oggetto: Richiesta di acconto del contributo regionale </w:t>
      </w:r>
      <w:r w:rsidR="001D0EC9">
        <w:rPr>
          <w:sz w:val="28"/>
          <w:szCs w:val="28"/>
        </w:rPr>
        <w:t xml:space="preserve">2015 </w:t>
      </w:r>
      <w:r w:rsidRPr="00BB7957">
        <w:rPr>
          <w:sz w:val="28"/>
          <w:szCs w:val="28"/>
        </w:rPr>
        <w:t>a sostegno delle gestioni associate, a</w:t>
      </w:r>
      <w:r>
        <w:rPr>
          <w:sz w:val="28"/>
          <w:szCs w:val="28"/>
        </w:rPr>
        <w:t>i sensi del Programma di riordino territoriale</w:t>
      </w:r>
      <w:r w:rsidRPr="00BB7957">
        <w:rPr>
          <w:sz w:val="28"/>
          <w:szCs w:val="28"/>
        </w:rPr>
        <w:t xml:space="preserve"> 2015-2017</w:t>
      </w:r>
    </w:p>
    <w:p w:rsidR="00BB7957" w:rsidRDefault="00BB7957" w:rsidP="001D0EC9">
      <w:pPr>
        <w:jc w:val="both"/>
        <w:rPr>
          <w:sz w:val="28"/>
          <w:szCs w:val="28"/>
        </w:rPr>
      </w:pPr>
    </w:p>
    <w:p w:rsidR="00BB7957" w:rsidRDefault="00BB7957" w:rsidP="001D0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sottoscritto/a </w:t>
      </w:r>
      <w:r w:rsidR="001D0EC9">
        <w:rPr>
          <w:sz w:val="28"/>
          <w:szCs w:val="28"/>
        </w:rPr>
        <w:t xml:space="preserve">….. (nome e cognome) </w:t>
      </w:r>
      <w:r>
        <w:rPr>
          <w:sz w:val="28"/>
          <w:szCs w:val="28"/>
        </w:rPr>
        <w:t>Presidente (o Vice Presidente) dell’Unione…../Nuovo Circondario imolese</w:t>
      </w:r>
    </w:p>
    <w:p w:rsidR="00BB7957" w:rsidRDefault="00BB7957" w:rsidP="00DE2552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BB7957" w:rsidRDefault="00BB7957" w:rsidP="001D0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8B034A">
        <w:rPr>
          <w:sz w:val="28"/>
          <w:szCs w:val="28"/>
        </w:rPr>
        <w:t xml:space="preserve">corresponsione </w:t>
      </w:r>
      <w:r>
        <w:rPr>
          <w:sz w:val="28"/>
          <w:szCs w:val="28"/>
        </w:rPr>
        <w:t>dell’acconto del contributo regionale, annualità 2015, di cui al §9 del Programma di riordino territoriale 2015-2017</w:t>
      </w:r>
      <w:r w:rsidR="008B034A">
        <w:rPr>
          <w:sz w:val="28"/>
          <w:szCs w:val="28"/>
        </w:rPr>
        <w:t>.</w:t>
      </w:r>
    </w:p>
    <w:p w:rsidR="008B034A" w:rsidRDefault="008B034A" w:rsidP="001D0EC9">
      <w:pPr>
        <w:jc w:val="both"/>
        <w:rPr>
          <w:sz w:val="28"/>
          <w:szCs w:val="28"/>
        </w:rPr>
      </w:pPr>
      <w:r>
        <w:rPr>
          <w:sz w:val="28"/>
          <w:szCs w:val="28"/>
        </w:rPr>
        <w:t>A tal fine</w:t>
      </w:r>
    </w:p>
    <w:p w:rsidR="008B034A" w:rsidRDefault="008B034A" w:rsidP="00481486">
      <w:pPr>
        <w:ind w:left="4248"/>
        <w:rPr>
          <w:sz w:val="28"/>
          <w:szCs w:val="28"/>
        </w:rPr>
      </w:pPr>
      <w:r>
        <w:rPr>
          <w:sz w:val="28"/>
          <w:szCs w:val="28"/>
        </w:rPr>
        <w:t>ATTESTA</w:t>
      </w:r>
    </w:p>
    <w:p w:rsidR="008B034A" w:rsidRPr="008B034A" w:rsidRDefault="008B034A" w:rsidP="001D0EC9">
      <w:pPr>
        <w:jc w:val="both"/>
        <w:rPr>
          <w:sz w:val="28"/>
          <w:szCs w:val="28"/>
        </w:rPr>
      </w:pPr>
      <w:r w:rsidRPr="008B034A">
        <w:rPr>
          <w:sz w:val="28"/>
          <w:szCs w:val="28"/>
        </w:rPr>
        <w:t>che l’Unione…/Nuovo Circondario imolese possiede i requisiti di cui agli artt.24 e segg. della l.r.21/2012 e ss.mm. ed al §2 del Programma di riordino territoriale 2015-2017 per l’accesso ai contributi di cui trattasi;</w:t>
      </w:r>
      <w:r w:rsidR="005745B1">
        <w:rPr>
          <w:sz w:val="28"/>
          <w:szCs w:val="28"/>
        </w:rPr>
        <w:t xml:space="preserve"> inoltre</w:t>
      </w:r>
    </w:p>
    <w:p w:rsidR="008B034A" w:rsidRDefault="008B034A" w:rsidP="008B034A">
      <w:pPr>
        <w:pStyle w:val="Paragrafoelenco"/>
        <w:rPr>
          <w:sz w:val="28"/>
          <w:szCs w:val="28"/>
        </w:rPr>
      </w:pPr>
    </w:p>
    <w:p w:rsidR="005745B1" w:rsidRDefault="008B034A" w:rsidP="009D5FB3">
      <w:pPr>
        <w:pStyle w:val="Paragrafoelenco"/>
        <w:ind w:left="3552" w:firstLine="696"/>
        <w:rPr>
          <w:sz w:val="28"/>
          <w:szCs w:val="28"/>
        </w:rPr>
      </w:pPr>
      <w:r w:rsidRPr="008B034A">
        <w:rPr>
          <w:sz w:val="28"/>
          <w:szCs w:val="28"/>
        </w:rPr>
        <w:t>DICHIARA</w:t>
      </w:r>
      <w:bookmarkStart w:id="0" w:name="_GoBack"/>
      <w:bookmarkEnd w:id="0"/>
    </w:p>
    <w:p w:rsidR="008B034A" w:rsidRDefault="008B034A" w:rsidP="008B034A">
      <w:pPr>
        <w:rPr>
          <w:sz w:val="28"/>
          <w:szCs w:val="28"/>
        </w:rPr>
      </w:pPr>
      <w:r>
        <w:rPr>
          <w:sz w:val="28"/>
          <w:szCs w:val="28"/>
        </w:rPr>
        <w:t>che l’Unione</w:t>
      </w:r>
      <w:r w:rsidR="005745B1">
        <w:rPr>
          <w:sz w:val="28"/>
          <w:szCs w:val="28"/>
        </w:rPr>
        <w:t>…./Nuovo Circondario imolese</w:t>
      </w:r>
      <w:r>
        <w:rPr>
          <w:sz w:val="28"/>
          <w:szCs w:val="28"/>
        </w:rPr>
        <w:t xml:space="preserve"> si impegna alla restituzione delle somme indebitamente percepite, qualora sia riscontrata in sede istruttoria l’inammissibilità della propria domanda di contributo per carenza dei presup</w:t>
      </w:r>
      <w:r w:rsidR="005745B1">
        <w:rPr>
          <w:sz w:val="28"/>
          <w:szCs w:val="28"/>
        </w:rPr>
        <w:t>posti di accesso e quindi sia disposta la revoca dell’acconto corrisposto.</w:t>
      </w:r>
    </w:p>
    <w:p w:rsidR="008B034A" w:rsidRDefault="008B034A" w:rsidP="008B034A">
      <w:pPr>
        <w:rPr>
          <w:sz w:val="28"/>
          <w:szCs w:val="28"/>
        </w:rPr>
      </w:pPr>
    </w:p>
    <w:p w:rsidR="008B034A" w:rsidRPr="008B034A" w:rsidRDefault="008B034A" w:rsidP="008B03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 fede</w:t>
      </w:r>
    </w:p>
    <w:p w:rsidR="008B034A" w:rsidRDefault="008B034A" w:rsidP="008B034A">
      <w:pPr>
        <w:pStyle w:val="Paragrafoelenco"/>
        <w:jc w:val="center"/>
        <w:rPr>
          <w:sz w:val="28"/>
          <w:szCs w:val="28"/>
        </w:rPr>
      </w:pPr>
      <w:r>
        <w:rPr>
          <w:sz w:val="28"/>
          <w:szCs w:val="28"/>
        </w:rPr>
        <w:t>Il Presidente/Vice Presidente</w:t>
      </w:r>
    </w:p>
    <w:p w:rsidR="008B034A" w:rsidRDefault="008B034A" w:rsidP="008B034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digitale</w:t>
      </w:r>
    </w:p>
    <w:p w:rsidR="008B034A" w:rsidRPr="008B034A" w:rsidRDefault="008B034A" w:rsidP="008B034A">
      <w:pPr>
        <w:pStyle w:val="Paragrafoelenco"/>
        <w:rPr>
          <w:sz w:val="28"/>
          <w:szCs w:val="28"/>
        </w:rPr>
      </w:pPr>
    </w:p>
    <w:sectPr w:rsidR="008B034A" w:rsidRPr="008B0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26E91"/>
    <w:multiLevelType w:val="hybridMultilevel"/>
    <w:tmpl w:val="68281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55"/>
    <w:rsid w:val="001D0EC9"/>
    <w:rsid w:val="00481486"/>
    <w:rsid w:val="005745B1"/>
    <w:rsid w:val="00624E55"/>
    <w:rsid w:val="008B034A"/>
    <w:rsid w:val="00947F37"/>
    <w:rsid w:val="009D5FB3"/>
    <w:rsid w:val="00BB7957"/>
    <w:rsid w:val="00C427CB"/>
    <w:rsid w:val="00D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79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B0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79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B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stautloc@postacert.regione.emilia-romag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Fiorini Graziella</dc:creator>
  <cp:lastModifiedBy>Fiorini Graziella</cp:lastModifiedBy>
  <cp:revision>3</cp:revision>
  <dcterms:created xsi:type="dcterms:W3CDTF">2015-07-27T11:14:00Z</dcterms:created>
  <dcterms:modified xsi:type="dcterms:W3CDTF">2015-07-27T11:15:00Z</dcterms:modified>
</cp:coreProperties>
</file>